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3A" w:rsidRPr="0082523A" w:rsidRDefault="0082523A" w:rsidP="0082523A">
      <w:pPr>
        <w:rPr>
          <w:rFonts w:ascii="Times New Roman" w:hAnsi="Times New Roman" w:cs="Times New Roman"/>
          <w:sz w:val="28"/>
          <w:szCs w:val="28"/>
        </w:rPr>
      </w:pPr>
    </w:p>
    <w:p w:rsidR="0082523A" w:rsidRPr="0082523A" w:rsidRDefault="0082523A" w:rsidP="0082523A">
      <w:pPr>
        <w:jc w:val="right"/>
        <w:rPr>
          <w:rFonts w:ascii="Times New Roman" w:hAnsi="Times New Roman" w:cs="Times New Roman"/>
          <w:sz w:val="28"/>
          <w:szCs w:val="28"/>
        </w:rPr>
      </w:pPr>
      <w:r w:rsidRPr="0082523A">
        <w:rPr>
          <w:rFonts w:ascii="Times New Roman" w:hAnsi="Times New Roman" w:cs="Times New Roman"/>
          <w:sz w:val="28"/>
          <w:szCs w:val="28"/>
        </w:rPr>
        <w:t xml:space="preserve">                                                                                                                      ПРОЕКТ</w:t>
      </w:r>
    </w:p>
    <w:p w:rsidR="0082523A" w:rsidRPr="0082523A" w:rsidRDefault="0082523A" w:rsidP="0082523A">
      <w:pPr>
        <w:jc w:val="right"/>
        <w:rPr>
          <w:rFonts w:ascii="Times New Roman" w:hAnsi="Times New Roman" w:cs="Times New Roman"/>
          <w:sz w:val="28"/>
          <w:szCs w:val="28"/>
        </w:rPr>
      </w:pPr>
      <w:r w:rsidRPr="0082523A">
        <w:rPr>
          <w:rFonts w:ascii="Times New Roman" w:hAnsi="Times New Roman" w:cs="Times New Roman"/>
          <w:sz w:val="28"/>
          <w:szCs w:val="28"/>
        </w:rPr>
        <w:t xml:space="preserve">Додаток   </w:t>
      </w:r>
    </w:p>
    <w:p w:rsidR="0082523A" w:rsidRPr="0082523A" w:rsidRDefault="0082523A" w:rsidP="0082523A">
      <w:pPr>
        <w:jc w:val="right"/>
        <w:rPr>
          <w:rFonts w:ascii="Times New Roman" w:hAnsi="Times New Roman" w:cs="Times New Roman"/>
          <w:sz w:val="28"/>
          <w:szCs w:val="28"/>
        </w:rPr>
      </w:pPr>
      <w:r w:rsidRPr="0082523A">
        <w:rPr>
          <w:rFonts w:ascii="Times New Roman" w:hAnsi="Times New Roman" w:cs="Times New Roman"/>
          <w:sz w:val="28"/>
          <w:szCs w:val="28"/>
        </w:rPr>
        <w:t>до рішення  міської ради</w:t>
      </w:r>
    </w:p>
    <w:p w:rsidR="0082523A" w:rsidRPr="0082523A" w:rsidRDefault="0082523A" w:rsidP="0082523A">
      <w:pPr>
        <w:jc w:val="right"/>
        <w:rPr>
          <w:rFonts w:ascii="Times New Roman" w:hAnsi="Times New Roman" w:cs="Times New Roman"/>
          <w:sz w:val="28"/>
          <w:szCs w:val="28"/>
        </w:rPr>
      </w:pPr>
      <w:r w:rsidRPr="0082523A">
        <w:rPr>
          <w:rFonts w:ascii="Times New Roman" w:hAnsi="Times New Roman" w:cs="Times New Roman"/>
          <w:sz w:val="28"/>
          <w:szCs w:val="28"/>
        </w:rPr>
        <w:t>___ сесії VII скликання</w:t>
      </w:r>
    </w:p>
    <w:p w:rsidR="0082523A" w:rsidRPr="0082523A" w:rsidRDefault="0082523A" w:rsidP="0082523A">
      <w:pPr>
        <w:jc w:val="right"/>
        <w:rPr>
          <w:rFonts w:ascii="Times New Roman" w:hAnsi="Times New Roman" w:cs="Times New Roman"/>
          <w:sz w:val="28"/>
          <w:szCs w:val="28"/>
        </w:rPr>
      </w:pPr>
      <w:r w:rsidRPr="0082523A">
        <w:rPr>
          <w:rFonts w:ascii="Times New Roman" w:hAnsi="Times New Roman" w:cs="Times New Roman"/>
          <w:sz w:val="28"/>
          <w:szCs w:val="28"/>
        </w:rPr>
        <w:t>від _________ 2017 року</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 </w:t>
      </w:r>
    </w:p>
    <w:p w:rsidR="0082523A" w:rsidRPr="0082523A" w:rsidRDefault="0082523A" w:rsidP="0082523A">
      <w:pPr>
        <w:rPr>
          <w:rFonts w:ascii="Times New Roman" w:hAnsi="Times New Roman" w:cs="Times New Roman"/>
          <w:b/>
          <w:sz w:val="28"/>
          <w:szCs w:val="28"/>
        </w:rPr>
      </w:pPr>
      <w:r w:rsidRPr="0082523A">
        <w:rPr>
          <w:rFonts w:ascii="Times New Roman" w:hAnsi="Times New Roman" w:cs="Times New Roman"/>
          <w:b/>
          <w:sz w:val="28"/>
          <w:szCs w:val="28"/>
        </w:rPr>
        <w:t xml:space="preserve"> Програма соціальної підтримки сімей, дітей та молоді на 2018 рік</w:t>
      </w:r>
    </w:p>
    <w:p w:rsidR="0082523A" w:rsidRPr="0082523A" w:rsidRDefault="0082523A" w:rsidP="0082523A">
      <w:pPr>
        <w:numPr>
          <w:ilvl w:val="0"/>
          <w:numId w:val="1"/>
        </w:numPr>
        <w:rPr>
          <w:rFonts w:ascii="Times New Roman" w:hAnsi="Times New Roman" w:cs="Times New Roman"/>
          <w:b/>
          <w:sz w:val="28"/>
          <w:szCs w:val="28"/>
          <w:u w:val="single"/>
        </w:rPr>
      </w:pPr>
      <w:r w:rsidRPr="0082523A">
        <w:rPr>
          <w:rFonts w:ascii="Times New Roman" w:hAnsi="Times New Roman" w:cs="Times New Roman"/>
          <w:b/>
          <w:sz w:val="28"/>
          <w:szCs w:val="28"/>
          <w:u w:val="single"/>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5364"/>
      </w:tblGrid>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Ініціатор розроблення Програми</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Ніжинський міський центр соціальних служб для сім’ї, дітей та молоді</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Законодавча  база, дата,  номер і назва розпорядчого документа про розроблення програми, нормативні документи </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Закони України «Про соціальну роботу з сім’ями, дітьми та молоддю»,  «Про соціальні послуги», Постанови Кабінету Міністрів України від 21.11.2013 р. № 895 «Про затвердження Порядку взаємодії суб’єктів соціального супроводу сімей (осіб), які перебувають у складних життєвих обставинах, та  №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Рішення Ніжинської міської ради 17 сесії VII скликання від 13.10. 2016р. «Про затвердження Порядку розроблення міських цільових програм, моніторингу та звітності про їх виконання» </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Розробник Програми</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Ніжинський міський центр соціальних служб для сім’ї, дітей та молоді</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proofErr w:type="spellStart"/>
            <w:r w:rsidRPr="0082523A">
              <w:rPr>
                <w:rFonts w:ascii="Times New Roman" w:hAnsi="Times New Roman" w:cs="Times New Roman"/>
                <w:sz w:val="28"/>
                <w:szCs w:val="28"/>
              </w:rPr>
              <w:t>Співрозробники</w:t>
            </w:r>
            <w:proofErr w:type="spellEnd"/>
            <w:r w:rsidRPr="0082523A">
              <w:rPr>
                <w:rFonts w:ascii="Times New Roman" w:hAnsi="Times New Roman" w:cs="Times New Roman"/>
                <w:sz w:val="28"/>
                <w:szCs w:val="28"/>
              </w:rPr>
              <w:t xml:space="preserve"> Програми</w:t>
            </w:r>
          </w:p>
        </w:tc>
        <w:tc>
          <w:tcPr>
            <w:tcW w:w="5364" w:type="dxa"/>
            <w:tcBorders>
              <w:top w:val="single" w:sz="4" w:space="0" w:color="auto"/>
              <w:left w:val="single" w:sz="4" w:space="0" w:color="auto"/>
              <w:bottom w:val="single" w:sz="4" w:space="0" w:color="auto"/>
              <w:right w:val="single" w:sz="4" w:space="0" w:color="auto"/>
            </w:tcBorders>
          </w:tcPr>
          <w:p w:rsidR="0082523A" w:rsidRPr="0082523A" w:rsidRDefault="0082523A" w:rsidP="0082523A">
            <w:pPr>
              <w:rPr>
                <w:rFonts w:ascii="Times New Roman" w:hAnsi="Times New Roman" w:cs="Times New Roman"/>
                <w:sz w:val="28"/>
                <w:szCs w:val="28"/>
              </w:rPr>
            </w:pP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Відповідальний виконавець Програми</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Ніжинський міський центр соціальних служб для сім’ї, дітей та молоді</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Учасники (співвиконавці Програми)</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Служби виконкому, організації-партнери </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Головний розпорядник бюджетних коштів</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Виконавчий комітет Ніжинської міської ради</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Термін реалізації програми</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2018 рік</w:t>
            </w:r>
          </w:p>
        </w:tc>
      </w:tr>
      <w:tr w:rsidR="0082523A" w:rsidRPr="0082523A" w:rsidTr="0082523A">
        <w:trPr>
          <w:trHeight w:val="457"/>
        </w:trPr>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Перелік місцевих бюджетів, які беруть участь у виконанні Програми (для комплексних Програм)</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Міський бюджет міста Ніжина</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Загальний обсяг фінансових ресурсів, необхідних для реалізації Програми, усього,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у тому числі:</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60000,00 грн.</w:t>
            </w:r>
          </w:p>
        </w:tc>
      </w:tr>
      <w:tr w:rsidR="0082523A" w:rsidRPr="0082523A" w:rsidTr="0082523A">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10.1</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 коштів бюджету міста Ніжина</w:t>
            </w:r>
          </w:p>
        </w:tc>
        <w:tc>
          <w:tcPr>
            <w:tcW w:w="5364"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60000,00 грн.</w:t>
            </w:r>
          </w:p>
        </w:tc>
      </w:tr>
      <w:tr w:rsidR="0082523A" w:rsidRPr="0082523A" w:rsidTr="0082523A">
        <w:trPr>
          <w:trHeight w:val="672"/>
        </w:trPr>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10.2</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 коштів з інших джерел</w:t>
            </w:r>
          </w:p>
        </w:tc>
        <w:tc>
          <w:tcPr>
            <w:tcW w:w="5364" w:type="dxa"/>
            <w:tcBorders>
              <w:top w:val="single" w:sz="4" w:space="0" w:color="auto"/>
              <w:left w:val="single" w:sz="4" w:space="0" w:color="auto"/>
              <w:bottom w:val="single" w:sz="4" w:space="0" w:color="auto"/>
              <w:right w:val="single" w:sz="4" w:space="0" w:color="auto"/>
            </w:tcBorders>
          </w:tcPr>
          <w:p w:rsidR="0082523A" w:rsidRPr="0082523A" w:rsidRDefault="0082523A" w:rsidP="0082523A">
            <w:pPr>
              <w:rPr>
                <w:rFonts w:ascii="Times New Roman" w:hAnsi="Times New Roman" w:cs="Times New Roman"/>
                <w:sz w:val="28"/>
                <w:szCs w:val="28"/>
              </w:rPr>
            </w:pPr>
          </w:p>
        </w:tc>
      </w:tr>
      <w:tr w:rsidR="0082523A" w:rsidRPr="0082523A" w:rsidTr="0082523A">
        <w:trPr>
          <w:trHeight w:val="672"/>
        </w:trPr>
        <w:tc>
          <w:tcPr>
            <w:tcW w:w="675"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110.3</w:t>
            </w:r>
          </w:p>
        </w:tc>
        <w:tc>
          <w:tcPr>
            <w:tcW w:w="3969" w:type="dxa"/>
            <w:tcBorders>
              <w:top w:val="single" w:sz="4" w:space="0" w:color="auto"/>
              <w:left w:val="single" w:sz="4" w:space="0" w:color="auto"/>
              <w:bottom w:val="single" w:sz="4" w:space="0" w:color="auto"/>
              <w:right w:val="single" w:sz="4" w:space="0" w:color="auto"/>
            </w:tcBorders>
            <w:hideMark/>
          </w:tcPr>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Кредиторська заборгованість</w:t>
            </w:r>
          </w:p>
        </w:tc>
        <w:tc>
          <w:tcPr>
            <w:tcW w:w="5364" w:type="dxa"/>
            <w:tcBorders>
              <w:top w:val="single" w:sz="4" w:space="0" w:color="auto"/>
              <w:left w:val="single" w:sz="4" w:space="0" w:color="auto"/>
              <w:bottom w:val="single" w:sz="4" w:space="0" w:color="auto"/>
              <w:right w:val="single" w:sz="4" w:space="0" w:color="auto"/>
            </w:tcBorders>
          </w:tcPr>
          <w:p w:rsidR="0082523A" w:rsidRPr="0082523A" w:rsidRDefault="0082523A" w:rsidP="0082523A">
            <w:pPr>
              <w:rPr>
                <w:rFonts w:ascii="Times New Roman" w:hAnsi="Times New Roman" w:cs="Times New Roman"/>
                <w:sz w:val="28"/>
                <w:szCs w:val="28"/>
              </w:rPr>
            </w:pPr>
          </w:p>
        </w:tc>
      </w:tr>
    </w:tbl>
    <w:p w:rsidR="0082523A" w:rsidRPr="0082523A" w:rsidRDefault="0082523A" w:rsidP="0082523A">
      <w:pPr>
        <w:rPr>
          <w:rFonts w:ascii="Times New Roman" w:hAnsi="Times New Roman" w:cs="Times New Roman"/>
          <w:b/>
          <w:sz w:val="28"/>
          <w:szCs w:val="28"/>
          <w:u w:val="single"/>
        </w:rPr>
      </w:pPr>
    </w:p>
    <w:p w:rsidR="0082523A" w:rsidRPr="0082523A" w:rsidRDefault="0082523A" w:rsidP="0082523A">
      <w:pPr>
        <w:numPr>
          <w:ilvl w:val="0"/>
          <w:numId w:val="1"/>
        </w:numPr>
        <w:rPr>
          <w:rFonts w:ascii="Times New Roman" w:hAnsi="Times New Roman" w:cs="Times New Roman"/>
          <w:b/>
          <w:sz w:val="28"/>
          <w:szCs w:val="28"/>
          <w:u w:val="single"/>
          <w:lang w:val="ru-RU"/>
        </w:rPr>
      </w:pPr>
      <w:r w:rsidRPr="0082523A">
        <w:rPr>
          <w:rFonts w:ascii="Times New Roman" w:hAnsi="Times New Roman" w:cs="Times New Roman"/>
          <w:b/>
          <w:sz w:val="28"/>
          <w:szCs w:val="28"/>
          <w:u w:val="single"/>
        </w:rPr>
        <w:t>Визначення проблем, на розв’язання яких спрямована Програма</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Сім’я в Україні є традиційною формою співжиття людей, поєднаних між собою шлюбними, родинними стосунками та взаєминами. Переважна більшість українського народу проживає сім’ями: сім’я є одним із головних осередків відтворення населення, а саме – народження, батьківського утримання і виховання дітей, а також організації споживання і відтворення робочої сили та збереження, примноження етнокультурних традицій                              в Україні. Отже, як багатофункціональна інституція, сім’я є невід’ємною складовою демографічної, економічної та соціальної структури українського суспільства.</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Необхідність розроблення і прийняття цієї Програми зумовлена актуальністю реалізації політики держави у сфері створення сприятливих умов для всебічного розвитку сім’ї та кожного з її членів, виконання сім’єю своїх функцій, підвищення її життєвого рівня, посилення ролі сім’ї як первинного осередку суспільства. </w:t>
      </w:r>
    </w:p>
    <w:p w:rsidR="0082523A" w:rsidRPr="0082523A" w:rsidRDefault="0082523A" w:rsidP="0082523A">
      <w:pPr>
        <w:numPr>
          <w:ilvl w:val="0"/>
          <w:numId w:val="1"/>
        </w:numPr>
        <w:rPr>
          <w:rFonts w:ascii="Times New Roman" w:hAnsi="Times New Roman" w:cs="Times New Roman"/>
          <w:b/>
          <w:sz w:val="28"/>
          <w:szCs w:val="28"/>
          <w:u w:val="single"/>
        </w:rPr>
      </w:pPr>
      <w:r w:rsidRPr="0082523A">
        <w:rPr>
          <w:rFonts w:ascii="Times New Roman" w:hAnsi="Times New Roman" w:cs="Times New Roman"/>
          <w:b/>
          <w:sz w:val="28"/>
          <w:szCs w:val="28"/>
          <w:u w:val="single"/>
        </w:rPr>
        <w:t>Мета Програми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Проведення соціальної роботи з сім’ями, дітьми та молоддю, які перебувають у складних життєвих обставинах та потребують сторонньої допомоги, подолання раннього соціального сирітства, пропагування здорового способу життя, </w:t>
      </w:r>
      <w:r w:rsidRPr="0082523A">
        <w:rPr>
          <w:rFonts w:ascii="Times New Roman" w:hAnsi="Times New Roman" w:cs="Times New Roman"/>
          <w:sz w:val="28"/>
          <w:szCs w:val="28"/>
        </w:rPr>
        <w:lastRenderedPageBreak/>
        <w:t>залучення до соціально-культурного життя, виготовлення та розповсюдження соціальної реклами.</w:t>
      </w:r>
    </w:p>
    <w:p w:rsidR="0082523A" w:rsidRPr="0082523A" w:rsidRDefault="0082523A" w:rsidP="0082523A">
      <w:pPr>
        <w:rPr>
          <w:rFonts w:ascii="Times New Roman" w:hAnsi="Times New Roman" w:cs="Times New Roman"/>
          <w:sz w:val="28"/>
          <w:szCs w:val="28"/>
        </w:rPr>
      </w:pPr>
    </w:p>
    <w:p w:rsidR="0082523A" w:rsidRPr="0082523A" w:rsidRDefault="0082523A" w:rsidP="0082523A">
      <w:pPr>
        <w:numPr>
          <w:ilvl w:val="0"/>
          <w:numId w:val="1"/>
        </w:numPr>
        <w:rPr>
          <w:rFonts w:ascii="Times New Roman" w:hAnsi="Times New Roman" w:cs="Times New Roman"/>
          <w:b/>
          <w:sz w:val="28"/>
          <w:szCs w:val="28"/>
          <w:u w:val="single"/>
        </w:rPr>
      </w:pPr>
      <w:r w:rsidRPr="0082523A">
        <w:rPr>
          <w:rFonts w:ascii="Times New Roman" w:hAnsi="Times New Roman" w:cs="Times New Roman"/>
          <w:b/>
          <w:sz w:val="28"/>
          <w:szCs w:val="28"/>
          <w:u w:val="single"/>
        </w:rPr>
        <w:t>Основні завдання Програми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 удосконалення системи соціальної роботи із сім'ями, які потрапили у складні життєві обставини;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2) забезпечення розвитку сімейних форм виховання дітей-сиріт та дітей, позбавлених батьківського та впровадження патронату над дитиною;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3) обстеження одиноких матерів з метою підтвердження факту проживання дитини з матір'ю та перевірка цільового використання коштів державної соціальної допомоги сім'ям з дітьми;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4) профілактика негативних звичок, ВІЛ-інфекції  серед дітей, молоді,  груп ризику та уразливих до ВІЛ,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5) підтримка учасників АТО та членів їх сімей, внутрішньо переміщених осіб, дітей та молоді з особливими потребами; осіб з числа дітей-сиріт та позбавлених батьківського піклування</w:t>
      </w:r>
    </w:p>
    <w:p w:rsidR="0082523A" w:rsidRPr="0082523A" w:rsidRDefault="0082523A" w:rsidP="0082523A">
      <w:pPr>
        <w:rPr>
          <w:rFonts w:ascii="Times New Roman" w:hAnsi="Times New Roman" w:cs="Times New Roman"/>
          <w:sz w:val="28"/>
          <w:szCs w:val="28"/>
          <w:lang w:val="ru-RU"/>
        </w:rPr>
      </w:pPr>
      <w:r w:rsidRPr="0082523A">
        <w:rPr>
          <w:rFonts w:ascii="Times New Roman" w:hAnsi="Times New Roman" w:cs="Times New Roman"/>
          <w:sz w:val="28"/>
          <w:szCs w:val="28"/>
        </w:rPr>
        <w:t>6)  розроблення та виготовлення  соціальної реклами.</w:t>
      </w:r>
    </w:p>
    <w:p w:rsidR="0082523A" w:rsidRPr="0082523A" w:rsidRDefault="0082523A" w:rsidP="0082523A">
      <w:pPr>
        <w:rPr>
          <w:rFonts w:ascii="Times New Roman" w:hAnsi="Times New Roman" w:cs="Times New Roman"/>
          <w:sz w:val="28"/>
          <w:szCs w:val="28"/>
        </w:rPr>
      </w:pPr>
    </w:p>
    <w:p w:rsidR="0082523A" w:rsidRPr="0082523A" w:rsidRDefault="0082523A" w:rsidP="0082523A">
      <w:pPr>
        <w:numPr>
          <w:ilvl w:val="0"/>
          <w:numId w:val="1"/>
        </w:numPr>
        <w:rPr>
          <w:rFonts w:ascii="Times New Roman" w:hAnsi="Times New Roman" w:cs="Times New Roman"/>
          <w:sz w:val="28"/>
          <w:szCs w:val="28"/>
        </w:rPr>
      </w:pPr>
      <w:r w:rsidRPr="0082523A">
        <w:rPr>
          <w:rFonts w:ascii="Times New Roman" w:hAnsi="Times New Roman" w:cs="Times New Roman"/>
          <w:b/>
          <w:sz w:val="28"/>
          <w:szCs w:val="28"/>
          <w:u w:val="single"/>
        </w:rPr>
        <w:t>Заходи з реалізації Програми</w:t>
      </w: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 соціальна та/або психологічна підтримка учасників антитерористичної операції та членів їх сімей, внутрішньо переміщених осіб, організація надання їм допомоги з урахуванням визначених потреб;</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2) проведення в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 шляхом поширення соціальної реклами і проведення консультацій;</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3) здійснення соціального супроводження прийомних сімей та дитячих будинків сімейного типу;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4) запровадження послуги патронату над дітьми, проведення інформаційно-роз'яснювальної роботи щодо створення патронатних сімей;</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5) забезпечення соціального супроводу сімей, які опинились у складних життєвих обставинах та потребують сторонньої допомоги, в тому числі особам, які постраждали від насильства в сім’ї та торгівлі людьми;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lastRenderedPageBreak/>
        <w:t>6) організація та проведення загальноміських заходів: до новорічних та різдвяних свят для дітей-інвалідів та дітей учасників АТО, Дня святого Валентина для осіб з числа дітей-сиріт та позбавлених батьківського  піклування, Міжнародного жіночого дня 8 Березня для матерів та дружин загиблих учасників АТО, дружин учасників АТО та матерів, які виховують дітей інвалідів, Дня матері, Дня сім’ї, Дня пам’яті померлих від СНІДу, Дня родини, Дня Незалежності, Дня знань, Дня захисника України, Дня боротьби з наркоманією та толерантного ставлення до ВІЛ-позитивних людей, Міжнародного дня інвалідів; Дня Святого Миколая для дітей із сімей які перебувають в складних життєвих обставинах, дітей учасників АТО та дітей загиблих учасників АТО. придбання призів, подарунків, солодощів для їх учасників;</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7) проведення виїзних екскурсій до історико-культурних заповідників Чернігівщини для сімей різних категорій; організація транспортних послуг із перевезення учасників екскурсій;</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8) проведення міських акцій «Допоможи ближньому» та «16 днів протидії гендерному насильству»; придбання канцелярських товарів і виготовлення друкованої продукції та соціальної реклами;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9) проведення міського фотоконкурсу «Я та родина – щаслива Вкраїна», міського конкурсу соціальної реклами, міського фестивалю художньої творчості дітей та молоді з особливими потребами «</w:t>
      </w:r>
      <w:proofErr w:type="spellStart"/>
      <w:r w:rsidRPr="0082523A">
        <w:rPr>
          <w:rFonts w:ascii="Times New Roman" w:hAnsi="Times New Roman" w:cs="Times New Roman"/>
          <w:sz w:val="28"/>
          <w:szCs w:val="28"/>
        </w:rPr>
        <w:t>Повір</w:t>
      </w:r>
      <w:proofErr w:type="spellEnd"/>
      <w:r w:rsidRPr="0082523A">
        <w:rPr>
          <w:rFonts w:ascii="Times New Roman" w:hAnsi="Times New Roman" w:cs="Times New Roman"/>
          <w:sz w:val="28"/>
          <w:szCs w:val="28"/>
        </w:rPr>
        <w:t xml:space="preserve"> у себе - і в тебе повірять інші!» до Міжнародного дня інвалідів, фотоконкурсу «Моя родина» серед прийомних сімей;  придбання призів та подарунків для відзначення переможців і дипломантів;</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10) проведення семінарів, тренінгів і круглих столів з питань соціального захисту дітей та молоді з функціональними обмеженнями, дітей із прийомних сімей, дітей-сиріт та дітей, позбавлених батьківського піклування, дітей, які виховуються в сім’ях, які перебувають в складних життєвих обставинах, профілактики раннього соціального сирітства,  придбання канцелярських товарів для їх організації;</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11) виготовлення, тиражування та розповсюдження друкованої продукції профілактичного змісту та соціальної реклами.</w:t>
      </w:r>
    </w:p>
    <w:p w:rsidR="0082523A" w:rsidRPr="0082523A" w:rsidRDefault="0082523A" w:rsidP="0082523A">
      <w:pPr>
        <w:numPr>
          <w:ilvl w:val="0"/>
          <w:numId w:val="1"/>
        </w:numPr>
        <w:rPr>
          <w:rFonts w:ascii="Times New Roman" w:hAnsi="Times New Roman" w:cs="Times New Roman"/>
          <w:b/>
          <w:sz w:val="28"/>
          <w:szCs w:val="28"/>
        </w:rPr>
      </w:pPr>
      <w:bookmarkStart w:id="0" w:name="_GoBack"/>
      <w:bookmarkEnd w:id="0"/>
      <w:r w:rsidRPr="0082523A">
        <w:rPr>
          <w:rFonts w:ascii="Times New Roman" w:hAnsi="Times New Roman" w:cs="Times New Roman"/>
          <w:b/>
          <w:sz w:val="28"/>
          <w:szCs w:val="28"/>
        </w:rPr>
        <w:t>Організація управління, координація та контроль за ходом реалізації Програми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Відповідальність за виконання Програми покладається на Ніжинський міський центр соціальних служб для сім’ї, дітей та молоді.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Звіт про виконання Програми надається відповідальним виконавцем щоквартально до четвертого числа місяця, наступного за звітним кварталом головному розпоряднику бюджетних коштів. Головний розпорядник  </w:t>
      </w:r>
      <w:r w:rsidRPr="0082523A">
        <w:rPr>
          <w:rFonts w:ascii="Times New Roman" w:hAnsi="Times New Roman" w:cs="Times New Roman"/>
          <w:sz w:val="28"/>
          <w:szCs w:val="28"/>
        </w:rPr>
        <w:lastRenderedPageBreak/>
        <w:t>бюджетних коштів надає звіт про виконання Програми щоквартально до шостого числа місяця, наступного за звітним кварталом фінансовому управлінню Ніжинської міської ради, відділу економіки виконавчого комітету Ніжинської міської ради. Відповідальний виконавець звітує про виконання програми на сесії міської ради за підсумками року.</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           Фінансове забезпечення здійснюється у межах видатків, затверджених рішенням міської ради «Про бюджет м. Ніжина на 2018 рік».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         Виконання заходів Програми дасть змогу посилити соціальний захист сімей, дітей та молоді, подолати або мінімізувати складні життєві обставини сімей із дітьми та зробити соціальні послуги доступнішими, якіснішими для населення різних категорій. </w:t>
      </w: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Міський голова                                                                        А.В. </w:t>
      </w:r>
      <w:proofErr w:type="spellStart"/>
      <w:r w:rsidRPr="0082523A">
        <w:rPr>
          <w:rFonts w:ascii="Times New Roman" w:hAnsi="Times New Roman" w:cs="Times New Roman"/>
          <w:sz w:val="28"/>
          <w:szCs w:val="28"/>
        </w:rPr>
        <w:t>Лінник</w:t>
      </w:r>
      <w:proofErr w:type="spellEnd"/>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lang w:val="ru-RU"/>
        </w:rPr>
      </w:pP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Експертиза проведена</w:t>
      </w: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Погоджено:</w:t>
      </w: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Начальник фінансового управління</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Ніжинської міської ради                                                          Л.В. Писаренко</w:t>
      </w: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Начальник відділу економіки</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 xml:space="preserve">виконавчого комітету </w:t>
      </w:r>
    </w:p>
    <w:p w:rsidR="0082523A" w:rsidRPr="0082523A" w:rsidRDefault="0082523A" w:rsidP="0082523A">
      <w:pPr>
        <w:rPr>
          <w:rFonts w:ascii="Times New Roman" w:hAnsi="Times New Roman" w:cs="Times New Roman"/>
          <w:sz w:val="28"/>
          <w:szCs w:val="28"/>
        </w:rPr>
      </w:pPr>
      <w:r w:rsidRPr="0082523A">
        <w:rPr>
          <w:rFonts w:ascii="Times New Roman" w:hAnsi="Times New Roman" w:cs="Times New Roman"/>
          <w:sz w:val="28"/>
          <w:szCs w:val="28"/>
        </w:rPr>
        <w:t>Ніжинської міської ради                                                              Т.М. Гавриш</w:t>
      </w: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82523A" w:rsidRPr="0082523A" w:rsidRDefault="0082523A" w:rsidP="0082523A">
      <w:pPr>
        <w:rPr>
          <w:rFonts w:ascii="Times New Roman" w:hAnsi="Times New Roman" w:cs="Times New Roman"/>
          <w:sz w:val="28"/>
          <w:szCs w:val="28"/>
        </w:rPr>
      </w:pPr>
    </w:p>
    <w:p w:rsidR="00704876" w:rsidRPr="0082523A" w:rsidRDefault="00704876">
      <w:pPr>
        <w:rPr>
          <w:rFonts w:ascii="Times New Roman" w:hAnsi="Times New Roman" w:cs="Times New Roman"/>
          <w:sz w:val="28"/>
          <w:szCs w:val="28"/>
        </w:rPr>
      </w:pPr>
    </w:p>
    <w:sectPr w:rsidR="00704876" w:rsidRPr="008252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E182E"/>
    <w:multiLevelType w:val="hybridMultilevel"/>
    <w:tmpl w:val="24E25B06"/>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D7"/>
    <w:rsid w:val="004D5DD7"/>
    <w:rsid w:val="00704876"/>
    <w:rsid w:val="00825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A851-4B19-4CE7-98DC-C9580489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5478</Words>
  <Characters>3124</Characters>
  <Application>Microsoft Office Word</Application>
  <DocSecurity>0</DocSecurity>
  <Lines>26</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2017-12-12T08:41:00Z</dcterms:created>
  <dcterms:modified xsi:type="dcterms:W3CDTF">2017-12-12T08:41:00Z</dcterms:modified>
</cp:coreProperties>
</file>